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8461" w14:textId="77777777" w:rsidR="00543F5D" w:rsidRPr="00543F5D" w:rsidRDefault="00543F5D" w:rsidP="00543F5D">
      <w:pPr>
        <w:rPr>
          <w:b/>
          <w:bCs/>
        </w:rPr>
      </w:pPr>
      <w:r w:rsidRPr="00543F5D">
        <w:rPr>
          <w:b/>
          <w:bCs/>
        </w:rPr>
        <w:t>Privacy Policy</w:t>
      </w:r>
    </w:p>
    <w:p w14:paraId="59723B81" w14:textId="3AA75D40" w:rsidR="00543F5D" w:rsidRPr="00543F5D" w:rsidRDefault="00543F5D" w:rsidP="00543F5D">
      <w:r w:rsidRPr="00543F5D">
        <w:rPr>
          <w:b/>
          <w:bCs/>
        </w:rPr>
        <w:t>Effective Date:</w:t>
      </w:r>
      <w:r w:rsidRPr="00543F5D">
        <w:t xml:space="preserve"> June </w:t>
      </w:r>
      <w:r w:rsidR="00A94E6C">
        <w:t>12</w:t>
      </w:r>
      <w:r w:rsidRPr="00543F5D">
        <w:t>, 2026</w:t>
      </w:r>
    </w:p>
    <w:p w14:paraId="0E619B88" w14:textId="77777777" w:rsidR="00543F5D" w:rsidRPr="00543F5D" w:rsidRDefault="00543F5D" w:rsidP="00543F5D">
      <w:r w:rsidRPr="00543F5D">
        <w:t>EndGame Marketing Solutions ("EndGame," "we," "our," or "us") is committed to protecting the privacy of visitors to our website and users of our services. This Privacy Policy explains how we collect, use, disclose, and safeguard information when you visit our website or interact with our services.</w:t>
      </w:r>
    </w:p>
    <w:p w14:paraId="519877D0" w14:textId="77777777" w:rsidR="00543F5D" w:rsidRPr="00543F5D" w:rsidRDefault="00543F5D" w:rsidP="00543F5D">
      <w:pPr>
        <w:rPr>
          <w:b/>
          <w:bCs/>
        </w:rPr>
      </w:pPr>
      <w:r w:rsidRPr="00543F5D">
        <w:rPr>
          <w:b/>
          <w:bCs/>
        </w:rPr>
        <w:t>Information We Collect</w:t>
      </w:r>
    </w:p>
    <w:p w14:paraId="6139445F" w14:textId="77777777" w:rsidR="00543F5D" w:rsidRPr="00543F5D" w:rsidRDefault="00543F5D" w:rsidP="00543F5D">
      <w:r w:rsidRPr="00543F5D">
        <w:t>When you visit our website, contact us, complete a form, request information, schedule an appointment, or interact with our virtual assistant services, we may collect information such as:</w:t>
      </w:r>
    </w:p>
    <w:p w14:paraId="6D00DA3C" w14:textId="77777777" w:rsidR="00543F5D" w:rsidRPr="00543F5D" w:rsidRDefault="00543F5D" w:rsidP="00543F5D">
      <w:pPr>
        <w:numPr>
          <w:ilvl w:val="0"/>
          <w:numId w:val="1"/>
        </w:numPr>
      </w:pPr>
      <w:r w:rsidRPr="00543F5D">
        <w:t>Name</w:t>
      </w:r>
    </w:p>
    <w:p w14:paraId="54C114F3" w14:textId="77777777" w:rsidR="00543F5D" w:rsidRPr="00543F5D" w:rsidRDefault="00543F5D" w:rsidP="00543F5D">
      <w:pPr>
        <w:numPr>
          <w:ilvl w:val="0"/>
          <w:numId w:val="1"/>
        </w:numPr>
      </w:pPr>
      <w:r w:rsidRPr="00543F5D">
        <w:t>Email address</w:t>
      </w:r>
    </w:p>
    <w:p w14:paraId="0E4D9083" w14:textId="77777777" w:rsidR="00543F5D" w:rsidRPr="00543F5D" w:rsidRDefault="00543F5D" w:rsidP="00543F5D">
      <w:pPr>
        <w:numPr>
          <w:ilvl w:val="0"/>
          <w:numId w:val="1"/>
        </w:numPr>
      </w:pPr>
      <w:r w:rsidRPr="00543F5D">
        <w:t>Telephone number</w:t>
      </w:r>
    </w:p>
    <w:p w14:paraId="50ADAA16" w14:textId="77777777" w:rsidR="00543F5D" w:rsidRPr="00543F5D" w:rsidRDefault="00543F5D" w:rsidP="00543F5D">
      <w:pPr>
        <w:numPr>
          <w:ilvl w:val="0"/>
          <w:numId w:val="1"/>
        </w:numPr>
      </w:pPr>
      <w:r w:rsidRPr="00543F5D">
        <w:t>Company name</w:t>
      </w:r>
    </w:p>
    <w:p w14:paraId="3162E62F" w14:textId="77777777" w:rsidR="00543F5D" w:rsidRPr="00543F5D" w:rsidRDefault="00543F5D" w:rsidP="00543F5D">
      <w:pPr>
        <w:numPr>
          <w:ilvl w:val="0"/>
          <w:numId w:val="1"/>
        </w:numPr>
      </w:pPr>
      <w:r w:rsidRPr="00543F5D">
        <w:t>Information voluntarily provided through contact forms, chat sessions, appointment requests, or other communications</w:t>
      </w:r>
    </w:p>
    <w:p w14:paraId="0D8CE1BB" w14:textId="264AB6A0" w:rsidR="001A6F64" w:rsidRDefault="00927A23" w:rsidP="00543F5D">
      <w:r>
        <w:t>You will find the following information on the CONTACT UP page of the EndGame Marketing Solutions website: I agree to receive SMS messages regarding my inquiry. Reply STOP to cancel, HELP for help. Msg &amp; data rates may apply. Message frequency varies.</w:t>
      </w:r>
    </w:p>
    <w:p w14:paraId="3A256AE6" w14:textId="5F52FBA5" w:rsidR="00543F5D" w:rsidRPr="00543F5D" w:rsidRDefault="00543F5D" w:rsidP="00543F5D">
      <w:r w:rsidRPr="00543F5D">
        <w:t>We do not request or collect Social Security numbers, driver's license numbers, credit card information, or other highly sensitive personal information through our website.</w:t>
      </w:r>
    </w:p>
    <w:p w14:paraId="4882BA84" w14:textId="77777777" w:rsidR="00543F5D" w:rsidRPr="00543F5D" w:rsidRDefault="00543F5D" w:rsidP="00543F5D">
      <w:pPr>
        <w:rPr>
          <w:b/>
          <w:bCs/>
        </w:rPr>
      </w:pPr>
      <w:r w:rsidRPr="00543F5D">
        <w:rPr>
          <w:b/>
          <w:bCs/>
        </w:rPr>
        <w:t>How We Use Information</w:t>
      </w:r>
    </w:p>
    <w:p w14:paraId="5A3A464C" w14:textId="77777777" w:rsidR="00543F5D" w:rsidRPr="00543F5D" w:rsidRDefault="00543F5D" w:rsidP="00543F5D">
      <w:r w:rsidRPr="00543F5D">
        <w:t>The information we collect may be used to:</w:t>
      </w:r>
    </w:p>
    <w:p w14:paraId="08A7C47A" w14:textId="77777777" w:rsidR="00543F5D" w:rsidRPr="00543F5D" w:rsidRDefault="00543F5D" w:rsidP="00543F5D">
      <w:pPr>
        <w:numPr>
          <w:ilvl w:val="0"/>
          <w:numId w:val="2"/>
        </w:numPr>
      </w:pPr>
      <w:r w:rsidRPr="00543F5D">
        <w:t>Respond to inquiries and service requests</w:t>
      </w:r>
    </w:p>
    <w:p w14:paraId="27294142" w14:textId="77777777" w:rsidR="00543F5D" w:rsidRPr="00543F5D" w:rsidRDefault="00543F5D" w:rsidP="00543F5D">
      <w:pPr>
        <w:numPr>
          <w:ilvl w:val="0"/>
          <w:numId w:val="2"/>
        </w:numPr>
      </w:pPr>
      <w:r w:rsidRPr="00543F5D">
        <w:t>Provide information about our products and services</w:t>
      </w:r>
    </w:p>
    <w:p w14:paraId="74B938A5" w14:textId="77777777" w:rsidR="00543F5D" w:rsidRPr="00543F5D" w:rsidRDefault="00543F5D" w:rsidP="00543F5D">
      <w:pPr>
        <w:numPr>
          <w:ilvl w:val="0"/>
          <w:numId w:val="2"/>
        </w:numPr>
      </w:pPr>
      <w:r w:rsidRPr="00543F5D">
        <w:t>Schedule consultations, demonstrations, or appointments</w:t>
      </w:r>
    </w:p>
    <w:p w14:paraId="00BF1093" w14:textId="77777777" w:rsidR="00543F5D" w:rsidRPr="00543F5D" w:rsidRDefault="00543F5D" w:rsidP="00543F5D">
      <w:pPr>
        <w:numPr>
          <w:ilvl w:val="0"/>
          <w:numId w:val="2"/>
        </w:numPr>
      </w:pPr>
      <w:r w:rsidRPr="00543F5D">
        <w:t>Improve website functionality and user experience</w:t>
      </w:r>
    </w:p>
    <w:p w14:paraId="3CEB89FB" w14:textId="77777777" w:rsidR="00543F5D" w:rsidRPr="00543F5D" w:rsidRDefault="00543F5D" w:rsidP="00543F5D">
      <w:pPr>
        <w:numPr>
          <w:ilvl w:val="0"/>
          <w:numId w:val="2"/>
        </w:numPr>
      </w:pPr>
      <w:r w:rsidRPr="00543F5D">
        <w:t>Monitor website performance and marketing effectiveness</w:t>
      </w:r>
    </w:p>
    <w:p w14:paraId="33192CF7" w14:textId="77777777" w:rsidR="00543F5D" w:rsidRPr="00543F5D" w:rsidRDefault="00543F5D" w:rsidP="00543F5D">
      <w:pPr>
        <w:numPr>
          <w:ilvl w:val="0"/>
          <w:numId w:val="2"/>
        </w:numPr>
      </w:pPr>
      <w:r w:rsidRPr="00543F5D">
        <w:t>Communicate important updates regarding our services</w:t>
      </w:r>
    </w:p>
    <w:p w14:paraId="2D19B12F" w14:textId="15E07772" w:rsidR="001A6F64" w:rsidRPr="00543F5D" w:rsidRDefault="00543F5D" w:rsidP="00543F5D">
      <w:r w:rsidRPr="00543F5D">
        <w:lastRenderedPageBreak/>
        <w:t>We do not sell, rent, or lease personal information to third parties.</w:t>
      </w:r>
      <w:r w:rsidR="009C45BA">
        <w:t xml:space="preserve"> We do not send mass SMS messages or utilize robocall systems.</w:t>
      </w:r>
      <w:r w:rsidR="001A6F64">
        <w:t xml:space="preserve"> All the above categories exclude text messaging originator opt-in data and consent; this information will not be shared with any third parties.</w:t>
      </w:r>
    </w:p>
    <w:p w14:paraId="68DDC3C6" w14:textId="77777777" w:rsidR="00543F5D" w:rsidRPr="00543F5D" w:rsidRDefault="00543F5D" w:rsidP="00543F5D">
      <w:pPr>
        <w:rPr>
          <w:b/>
          <w:bCs/>
        </w:rPr>
      </w:pPr>
      <w:r w:rsidRPr="00543F5D">
        <w:rPr>
          <w:b/>
          <w:bCs/>
        </w:rPr>
        <w:t>Cookies and Website Analytics</w:t>
      </w:r>
    </w:p>
    <w:p w14:paraId="1EAC683C" w14:textId="77777777" w:rsidR="00543F5D" w:rsidRPr="00543F5D" w:rsidRDefault="00543F5D" w:rsidP="00543F5D">
      <w:r w:rsidRPr="00543F5D">
        <w:t>Our website may use cookies and similar technologies to enhance user experience and analyze website traffic. Cookies help us understand visitor behavior, improve website performance, and optimize content.</w:t>
      </w:r>
    </w:p>
    <w:p w14:paraId="57278F73" w14:textId="77777777" w:rsidR="00543F5D" w:rsidRPr="00543F5D" w:rsidRDefault="00543F5D" w:rsidP="00543F5D">
      <w:r w:rsidRPr="00543F5D">
        <w:t>Most web browsers allow you to manage or disable cookies through browser settings. Disabling cookies may affect certain website features and functionality.</w:t>
      </w:r>
    </w:p>
    <w:p w14:paraId="23B71DD3" w14:textId="77777777" w:rsidR="00543F5D" w:rsidRPr="00543F5D" w:rsidRDefault="00543F5D" w:rsidP="00543F5D">
      <w:pPr>
        <w:rPr>
          <w:b/>
          <w:bCs/>
        </w:rPr>
      </w:pPr>
      <w:r w:rsidRPr="00543F5D">
        <w:rPr>
          <w:b/>
          <w:bCs/>
        </w:rPr>
        <w:t>Third-Party Services</w:t>
      </w:r>
    </w:p>
    <w:p w14:paraId="42FFE279" w14:textId="77777777" w:rsidR="00543F5D" w:rsidRPr="00543F5D" w:rsidRDefault="00543F5D" w:rsidP="00543F5D">
      <w:r w:rsidRPr="00543F5D">
        <w:t>We may utilize trusted third-party service providers, including website analytics, email communication platforms, scheduling tools, customer relationship management systems, and virtual assistant technologies. These providers may have access to information only as necessary to perform services on our behalf and are required to maintain appropriate privacy and security standards.</w:t>
      </w:r>
    </w:p>
    <w:p w14:paraId="6DA005FC" w14:textId="77777777" w:rsidR="00543F5D" w:rsidRPr="00543F5D" w:rsidRDefault="00543F5D" w:rsidP="00543F5D">
      <w:pPr>
        <w:rPr>
          <w:b/>
          <w:bCs/>
        </w:rPr>
      </w:pPr>
      <w:r w:rsidRPr="00543F5D">
        <w:rPr>
          <w:b/>
          <w:bCs/>
        </w:rPr>
        <w:t>Data Security</w:t>
      </w:r>
    </w:p>
    <w:p w14:paraId="2F128012" w14:textId="77777777" w:rsidR="00543F5D" w:rsidRPr="00543F5D" w:rsidRDefault="00543F5D" w:rsidP="00543F5D">
      <w:r w:rsidRPr="00543F5D">
        <w:t>We implement commercially reasonable administrative, technical, and physical safeguards designed to protect personal information from unauthorized access, disclosure, alteration, or destruction.</w:t>
      </w:r>
    </w:p>
    <w:p w14:paraId="73C7FF30" w14:textId="77777777" w:rsidR="00543F5D" w:rsidRDefault="00543F5D" w:rsidP="00543F5D">
      <w:r w:rsidRPr="00543F5D">
        <w:t>While we strive to protect your information, no method of electronic transmission or storage is completely secure. Therefore, we cannot guarantee absolute security.</w:t>
      </w:r>
    </w:p>
    <w:p w14:paraId="7155E920" w14:textId="7D22EB1B" w:rsidR="00927A23" w:rsidRPr="00203523" w:rsidRDefault="00927A23" w:rsidP="00543F5D">
      <w:pPr>
        <w:rPr>
          <w:b/>
          <w:bCs/>
        </w:rPr>
      </w:pPr>
      <w:r w:rsidRPr="00203523">
        <w:rPr>
          <w:b/>
          <w:bCs/>
        </w:rPr>
        <w:t>SMS Terms</w:t>
      </w:r>
    </w:p>
    <w:p w14:paraId="555A7EFA" w14:textId="4E1B14DB" w:rsidR="00927A23" w:rsidRDefault="00927A23" w:rsidP="00543F5D">
      <w:r>
        <w:t>Program Description: Information from the CONTACT US page will only be used to contact you with regard to the services offered by EndGame Marketing Solutions</w:t>
      </w:r>
      <w:r w:rsidR="00203523">
        <w:t>.</w:t>
      </w:r>
    </w:p>
    <w:p w14:paraId="473BC17A" w14:textId="77777777" w:rsidR="00203523" w:rsidRDefault="00927A23" w:rsidP="00543F5D">
      <w:r>
        <w:t xml:space="preserve">Program Frequency: </w:t>
      </w:r>
      <w:r w:rsidR="00203523">
        <w:t xml:space="preserve">Frequency is ad hoc, based on when the reader completes the information on the CONTACT US form. </w:t>
      </w:r>
    </w:p>
    <w:p w14:paraId="38BC37D5" w14:textId="43B85434" w:rsidR="00927A23" w:rsidRPr="00543F5D" w:rsidRDefault="00203523" w:rsidP="00543F5D">
      <w:r>
        <w:t>Information received from external sources. The rules outlined in this Privacy Policy will be applied, including all outbound SMS text message will contain Opt-Out language (STOP). HELP message if help is needed and “Message and data rates may apply.”</w:t>
      </w:r>
    </w:p>
    <w:p w14:paraId="5A95CDAC" w14:textId="77777777" w:rsidR="00543F5D" w:rsidRPr="00543F5D" w:rsidRDefault="00543F5D" w:rsidP="00543F5D">
      <w:pPr>
        <w:rPr>
          <w:b/>
          <w:bCs/>
        </w:rPr>
      </w:pPr>
      <w:r w:rsidRPr="00543F5D">
        <w:rPr>
          <w:b/>
          <w:bCs/>
        </w:rPr>
        <w:t>Your Privacy Rights</w:t>
      </w:r>
    </w:p>
    <w:p w14:paraId="4000156D" w14:textId="77777777" w:rsidR="00543F5D" w:rsidRPr="00543F5D" w:rsidRDefault="00543F5D" w:rsidP="00543F5D">
      <w:r w:rsidRPr="00543F5D">
        <w:t>Subject to applicable law, you may have the right to:</w:t>
      </w:r>
    </w:p>
    <w:p w14:paraId="5E42DD8C" w14:textId="77777777" w:rsidR="00543F5D" w:rsidRPr="00543F5D" w:rsidRDefault="00543F5D" w:rsidP="00543F5D">
      <w:pPr>
        <w:numPr>
          <w:ilvl w:val="0"/>
          <w:numId w:val="3"/>
        </w:numPr>
      </w:pPr>
      <w:r w:rsidRPr="00543F5D">
        <w:lastRenderedPageBreak/>
        <w:t>Request access to personal information we maintain about you</w:t>
      </w:r>
    </w:p>
    <w:p w14:paraId="463A33BA" w14:textId="77777777" w:rsidR="00543F5D" w:rsidRPr="00543F5D" w:rsidRDefault="00543F5D" w:rsidP="00543F5D">
      <w:pPr>
        <w:numPr>
          <w:ilvl w:val="0"/>
          <w:numId w:val="3"/>
        </w:numPr>
      </w:pPr>
      <w:r w:rsidRPr="00543F5D">
        <w:t>Request correction of inaccurate information</w:t>
      </w:r>
    </w:p>
    <w:p w14:paraId="41DF47AD" w14:textId="77777777" w:rsidR="00543F5D" w:rsidRPr="00543F5D" w:rsidRDefault="00543F5D" w:rsidP="00543F5D">
      <w:pPr>
        <w:numPr>
          <w:ilvl w:val="0"/>
          <w:numId w:val="3"/>
        </w:numPr>
      </w:pPr>
      <w:r w:rsidRPr="00543F5D">
        <w:t>Request deletion of your personal information</w:t>
      </w:r>
    </w:p>
    <w:p w14:paraId="2DCDA146" w14:textId="77777777" w:rsidR="00543F5D" w:rsidRPr="00543F5D" w:rsidRDefault="00543F5D" w:rsidP="00543F5D">
      <w:pPr>
        <w:numPr>
          <w:ilvl w:val="0"/>
          <w:numId w:val="3"/>
        </w:numPr>
      </w:pPr>
      <w:proofErr w:type="spellStart"/>
      <w:r w:rsidRPr="00543F5D">
        <w:t>Opt</w:t>
      </w:r>
      <w:proofErr w:type="spellEnd"/>
      <w:r w:rsidRPr="00543F5D">
        <w:t xml:space="preserve"> out of receiving marketing communications</w:t>
      </w:r>
    </w:p>
    <w:p w14:paraId="44B0C3B6" w14:textId="77777777" w:rsidR="00543F5D" w:rsidRPr="00543F5D" w:rsidRDefault="00543F5D" w:rsidP="00543F5D">
      <w:r w:rsidRPr="00543F5D">
        <w:t>To exercise these rights, please contact us through the contact information provided on our website.</w:t>
      </w:r>
    </w:p>
    <w:p w14:paraId="4C50E952" w14:textId="77777777" w:rsidR="00543F5D" w:rsidRPr="00543F5D" w:rsidRDefault="00543F5D" w:rsidP="00543F5D">
      <w:pPr>
        <w:rPr>
          <w:b/>
          <w:bCs/>
        </w:rPr>
      </w:pPr>
      <w:r w:rsidRPr="00543F5D">
        <w:rPr>
          <w:b/>
          <w:bCs/>
        </w:rPr>
        <w:t>External Links</w:t>
      </w:r>
    </w:p>
    <w:p w14:paraId="5713BE36" w14:textId="77777777" w:rsidR="00543F5D" w:rsidRPr="00543F5D" w:rsidRDefault="00543F5D" w:rsidP="00543F5D">
      <w:r w:rsidRPr="00543F5D">
        <w:t>Our website may contain links to third-party websites. We are not responsible for the content, security, or privacy practices of those websites. We encourage visitors to review the privacy policies of any external sites they visit.</w:t>
      </w:r>
    </w:p>
    <w:p w14:paraId="2B750C23" w14:textId="77777777" w:rsidR="00543F5D" w:rsidRPr="00543F5D" w:rsidRDefault="00543F5D" w:rsidP="00543F5D">
      <w:pPr>
        <w:rPr>
          <w:b/>
          <w:bCs/>
        </w:rPr>
      </w:pPr>
      <w:r w:rsidRPr="00543F5D">
        <w:rPr>
          <w:b/>
          <w:bCs/>
        </w:rPr>
        <w:t>Changes to This Policy</w:t>
      </w:r>
    </w:p>
    <w:p w14:paraId="445F717B" w14:textId="77777777" w:rsidR="00543F5D" w:rsidRPr="00543F5D" w:rsidRDefault="00543F5D" w:rsidP="00543F5D">
      <w:r w:rsidRPr="00543F5D">
        <w:t>We reserve the right to modify this Privacy Policy at any time. Updates will be posted on this page along with a revised Effective Date. Continued use of our website following any changes constitutes acceptance of the updated policy.</w:t>
      </w:r>
    </w:p>
    <w:p w14:paraId="1C916290" w14:textId="77777777" w:rsidR="00543F5D" w:rsidRPr="00543F5D" w:rsidRDefault="00543F5D" w:rsidP="00543F5D">
      <w:pPr>
        <w:rPr>
          <w:b/>
          <w:bCs/>
        </w:rPr>
      </w:pPr>
      <w:r w:rsidRPr="00543F5D">
        <w:rPr>
          <w:b/>
          <w:bCs/>
        </w:rPr>
        <w:t>Contact Us</w:t>
      </w:r>
    </w:p>
    <w:p w14:paraId="107EF0DA" w14:textId="77777777" w:rsidR="00543F5D" w:rsidRPr="00543F5D" w:rsidRDefault="00543F5D" w:rsidP="00543F5D">
      <w:r w:rsidRPr="00543F5D">
        <w:t>If you have questions regarding this Privacy Policy or our privacy practices, please contact us through the contact form available on our website.</w:t>
      </w:r>
    </w:p>
    <w:p w14:paraId="70EA9A0F" w14:textId="77777777" w:rsidR="00543F5D" w:rsidRPr="00543F5D" w:rsidRDefault="00543F5D" w:rsidP="00543F5D">
      <w:r w:rsidRPr="00543F5D">
        <w:rPr>
          <w:b/>
          <w:bCs/>
        </w:rPr>
        <w:t>EndGame Marketing Solutions</w:t>
      </w:r>
    </w:p>
    <w:p w14:paraId="32033657" w14:textId="77777777" w:rsidR="008A70CB" w:rsidRDefault="008A70CB"/>
    <w:sectPr w:rsidR="008A7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5480"/>
    <w:multiLevelType w:val="multilevel"/>
    <w:tmpl w:val="DE1E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1615A"/>
    <w:multiLevelType w:val="multilevel"/>
    <w:tmpl w:val="F7AA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2F70F9"/>
    <w:multiLevelType w:val="multilevel"/>
    <w:tmpl w:val="8CF6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599507">
    <w:abstractNumId w:val="1"/>
  </w:num>
  <w:num w:numId="2" w16cid:durableId="1732532988">
    <w:abstractNumId w:val="0"/>
  </w:num>
  <w:num w:numId="3" w16cid:durableId="33698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5D"/>
    <w:rsid w:val="00004241"/>
    <w:rsid w:val="00017695"/>
    <w:rsid w:val="000D3D8A"/>
    <w:rsid w:val="00153493"/>
    <w:rsid w:val="001A6F64"/>
    <w:rsid w:val="001D43E4"/>
    <w:rsid w:val="00203523"/>
    <w:rsid w:val="003117B1"/>
    <w:rsid w:val="00443F54"/>
    <w:rsid w:val="004572BB"/>
    <w:rsid w:val="00543F5D"/>
    <w:rsid w:val="008A70CB"/>
    <w:rsid w:val="00927A23"/>
    <w:rsid w:val="009C45BA"/>
    <w:rsid w:val="009D6B71"/>
    <w:rsid w:val="00A94E6C"/>
    <w:rsid w:val="00C4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B2707"/>
  <w15:chartTrackingRefBased/>
  <w15:docId w15:val="{C0083D30-6CDB-437F-92EF-0F8E5F2F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F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3F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3F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3F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3F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3F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F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F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F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F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3F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3F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3F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3F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3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F5D"/>
    <w:rPr>
      <w:rFonts w:eastAsiaTheme="majorEastAsia" w:cstheme="majorBidi"/>
      <w:color w:val="272727" w:themeColor="text1" w:themeTint="D8"/>
    </w:rPr>
  </w:style>
  <w:style w:type="paragraph" w:styleId="Title">
    <w:name w:val="Title"/>
    <w:basedOn w:val="Normal"/>
    <w:next w:val="Normal"/>
    <w:link w:val="TitleChar"/>
    <w:uiPriority w:val="10"/>
    <w:qFormat/>
    <w:rsid w:val="00543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F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F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F5D"/>
    <w:pPr>
      <w:spacing w:before="160"/>
      <w:jc w:val="center"/>
    </w:pPr>
    <w:rPr>
      <w:i/>
      <w:iCs/>
      <w:color w:val="404040" w:themeColor="text1" w:themeTint="BF"/>
    </w:rPr>
  </w:style>
  <w:style w:type="character" w:customStyle="1" w:styleId="QuoteChar">
    <w:name w:val="Quote Char"/>
    <w:basedOn w:val="DefaultParagraphFont"/>
    <w:link w:val="Quote"/>
    <w:uiPriority w:val="29"/>
    <w:rsid w:val="00543F5D"/>
    <w:rPr>
      <w:i/>
      <w:iCs/>
      <w:color w:val="404040" w:themeColor="text1" w:themeTint="BF"/>
    </w:rPr>
  </w:style>
  <w:style w:type="paragraph" w:styleId="ListParagraph">
    <w:name w:val="List Paragraph"/>
    <w:basedOn w:val="Normal"/>
    <w:uiPriority w:val="34"/>
    <w:qFormat/>
    <w:rsid w:val="00543F5D"/>
    <w:pPr>
      <w:ind w:left="720"/>
      <w:contextualSpacing/>
    </w:pPr>
  </w:style>
  <w:style w:type="character" w:styleId="IntenseEmphasis">
    <w:name w:val="Intense Emphasis"/>
    <w:basedOn w:val="DefaultParagraphFont"/>
    <w:uiPriority w:val="21"/>
    <w:qFormat/>
    <w:rsid w:val="00543F5D"/>
    <w:rPr>
      <w:i/>
      <w:iCs/>
      <w:color w:val="2F5496" w:themeColor="accent1" w:themeShade="BF"/>
    </w:rPr>
  </w:style>
  <w:style w:type="paragraph" w:styleId="IntenseQuote">
    <w:name w:val="Intense Quote"/>
    <w:basedOn w:val="Normal"/>
    <w:next w:val="Normal"/>
    <w:link w:val="IntenseQuoteChar"/>
    <w:uiPriority w:val="30"/>
    <w:qFormat/>
    <w:rsid w:val="00543F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3F5D"/>
    <w:rPr>
      <w:i/>
      <w:iCs/>
      <w:color w:val="2F5496" w:themeColor="accent1" w:themeShade="BF"/>
    </w:rPr>
  </w:style>
  <w:style w:type="character" w:styleId="IntenseReference">
    <w:name w:val="Intense Reference"/>
    <w:basedOn w:val="DefaultParagraphFont"/>
    <w:uiPriority w:val="32"/>
    <w:qFormat/>
    <w:rsid w:val="00543F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Foreman</dc:creator>
  <cp:keywords/>
  <dc:description/>
  <cp:lastModifiedBy>Bart Foreman</cp:lastModifiedBy>
  <cp:revision>4</cp:revision>
  <dcterms:created xsi:type="dcterms:W3CDTF">2026-06-12T19:39:00Z</dcterms:created>
  <dcterms:modified xsi:type="dcterms:W3CDTF">2026-06-12T20:54:00Z</dcterms:modified>
</cp:coreProperties>
</file>